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0E74">
      <w:pPr>
        <w:spacing w:line="219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bookmarkStart w:id="0" w:name="bookmark4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淮北市商务局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行政权力运行流程图</w:t>
      </w:r>
    </w:p>
    <w:p w14:paraId="6BD9EE43">
      <w:pPr>
        <w:spacing w:line="219" w:lineRule="auto"/>
        <w:jc w:val="center"/>
        <w:outlineLvl w:val="1"/>
        <w:rPr>
          <w:rFonts w:hint="eastAsia" w:ascii="楷体_GB2312" w:hAnsi="楷体_GB2312" w:eastAsia="楷体_GB2312" w:cs="楷体_GB2312"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</w:rPr>
        <w:t>行政</w:t>
      </w: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  <w:lang w:eastAsia="zh-CN"/>
        </w:rPr>
        <w:t>许可</w:t>
      </w: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</w:rPr>
        <w:t>类</w:t>
      </w:r>
    </w:p>
    <w:p w14:paraId="49777506">
      <w:pPr>
        <w:spacing w:before="58" w:line="223" w:lineRule="auto"/>
        <w:jc w:val="center"/>
        <w:rPr>
          <w:rFonts w:hint="eastAsia" w:ascii="楷体_GB2312" w:hAnsi="楷体_GB2312" w:eastAsia="楷体_GB2312" w:cs="楷体_GB2312"/>
          <w:b w:val="0"/>
          <w:bCs w:val="0"/>
          <w:spacing w:val="17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17"/>
          <w:sz w:val="28"/>
          <w:szCs w:val="28"/>
          <w:lang w:val="en-US" w:eastAsia="zh-CN"/>
        </w:rPr>
        <w:t>成品油零售经营资格审批</w:t>
      </w:r>
    </w:p>
    <w:p w14:paraId="40546BDC">
      <w:pPr>
        <w:spacing w:before="58" w:line="223" w:lineRule="auto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5618480" cy="6148705"/>
            <wp:effectExtent l="0" t="0" r="1270" b="4445"/>
            <wp:docPr id="25" name="图片 25" descr="图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1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BB77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305E8E1">
      <w:pPr>
        <w:pStyle w:val="3"/>
        <w:spacing w:before="78" w:line="222" w:lineRule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行政许可科</w:t>
      </w:r>
    </w:p>
    <w:p w14:paraId="281B7C45">
      <w:pPr>
        <w:pStyle w:val="3"/>
        <w:spacing w:before="161" w:line="222" w:lineRule="auto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2990050</w:t>
      </w:r>
    </w:p>
    <w:p w14:paraId="1DF68B07">
      <w:pPr>
        <w:pStyle w:val="3"/>
        <w:spacing w:before="186" w:line="222" w:lineRule="auto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type w:val="continuous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659EE5D9">
      <w:pPr>
        <w:spacing w:before="58" w:line="223" w:lineRule="auto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val="en-US" w:eastAsia="zh-CN"/>
        </w:rPr>
        <w:t>从事拍卖业务许可（市级初审）</w:t>
      </w:r>
    </w:p>
    <w:p w14:paraId="5F1A711D">
      <w:pPr>
        <w:pStyle w:val="3"/>
        <w:spacing w:before="78" w:line="222" w:lineRule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drawing>
          <wp:inline distT="0" distB="0" distL="114300" distR="114300">
            <wp:extent cx="5614670" cy="6619875"/>
            <wp:effectExtent l="0" t="0" r="5080" b="9525"/>
            <wp:docPr id="26" name="图片 26" descr="图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10C3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242AF88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9067E5E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行政许可科</w:t>
      </w:r>
    </w:p>
    <w:p w14:paraId="7C8C234E">
      <w:pPr>
        <w:pStyle w:val="3"/>
        <w:spacing w:before="161" w:line="222" w:lineRule="auto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2990050</w:t>
      </w:r>
    </w:p>
    <w:p w14:paraId="232C49E7">
      <w:pPr>
        <w:pStyle w:val="3"/>
        <w:spacing w:before="186" w:line="222" w:lineRule="auto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footerReference r:id="rId5" w:type="default"/>
          <w:type w:val="continuous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50F46361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24F4212">
      <w:pPr>
        <w:spacing w:before="58" w:line="223" w:lineRule="auto"/>
        <w:jc w:val="center"/>
        <w:rPr>
          <w:rFonts w:hint="default" w:ascii="楷体_GB2312" w:hAnsi="楷体_GB2312" w:eastAsia="楷体_GB2312" w:cs="楷体_GB2312"/>
          <w:spacing w:val="17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pacing w:val="17"/>
          <w:sz w:val="28"/>
          <w:szCs w:val="28"/>
          <w:lang w:val="en-US" w:eastAsia="zh-CN"/>
        </w:rPr>
        <w:t>对外劳务合作经营资格核准</w:t>
      </w:r>
    </w:p>
    <w:p w14:paraId="7B5043D4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00F3199">
      <w:pPr>
        <w:pStyle w:val="3"/>
        <w:spacing w:before="78" w:line="222" w:lineRule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drawing>
          <wp:inline distT="0" distB="0" distL="114300" distR="114300">
            <wp:extent cx="5618480" cy="6148705"/>
            <wp:effectExtent l="0" t="0" r="1270" b="4445"/>
            <wp:docPr id="27" name="图片 27" descr="图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1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BDB5A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0671B454">
      <w:pPr>
        <w:pStyle w:val="3"/>
        <w:spacing w:before="78" w:line="222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75AB2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行政许可科</w:t>
      </w:r>
    </w:p>
    <w:p w14:paraId="4D6148C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2990050</w:t>
      </w:r>
    </w:p>
    <w:p w14:paraId="182272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footerReference r:id="rId6" w:type="default"/>
          <w:type w:val="continuous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072BEBC3">
      <w:pPr>
        <w:pStyle w:val="3"/>
        <w:spacing w:before="78" w:line="222" w:lineRule="auto"/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</w:rPr>
        <w:t>行政</w:t>
      </w: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  <w:lang w:eastAsia="zh-CN"/>
        </w:rPr>
        <w:t>处罚</w:t>
      </w: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</w:rPr>
        <w:t>类</w:t>
      </w:r>
    </w:p>
    <w:p w14:paraId="5334A99C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0A625CF5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对违反《单用途商业预付卡管理办法（试行）》有关规定的处罚</w:t>
      </w:r>
    </w:p>
    <w:p w14:paraId="0132D122">
      <w:pPr>
        <w:spacing w:line="255" w:lineRule="auto"/>
        <w:rPr>
          <w:rFonts w:ascii="Arial"/>
          <w:sz w:val="21"/>
        </w:rPr>
      </w:pPr>
    </w:p>
    <w:p w14:paraId="51FDABB8">
      <w:pPr>
        <w:spacing w:line="256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" name="图片 1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1D7F">
      <w:pPr>
        <w:pStyle w:val="3"/>
        <w:spacing w:before="98" w:line="221" w:lineRule="auto"/>
        <w:ind w:left="280"/>
        <w:rPr>
          <w:spacing w:val="-2"/>
          <w:sz w:val="24"/>
          <w:szCs w:val="24"/>
        </w:rPr>
      </w:pPr>
    </w:p>
    <w:p w14:paraId="0C1C47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14D4A0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47EC174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3C74C794">
      <w:pPr>
        <w:spacing w:before="58" w:line="223" w:lineRule="auto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6F060459">
      <w:pPr>
        <w:spacing w:before="58" w:line="223" w:lineRule="auto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对违反《零售商供应商公平交易管理办法》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7ACB0BA9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77D216B5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2" name="图片 2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7DA0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16723B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450C51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2A4C58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00DD992B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7426D2C1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6AD916DF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对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违反《零售商促销行为管理办法》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244A5917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51FFCBDC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3" name="图片 3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31D58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586F2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460066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5D47CA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35D50CED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A090917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76969650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对违反《美容美发业管理暂行办法》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1DF1E0D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27CC8EC1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4" name="图片 4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4779">
      <w:pPr>
        <w:spacing w:before="58" w:line="223" w:lineRule="auto"/>
        <w:jc w:val="both"/>
        <w:rPr>
          <w:rFonts w:ascii="楷体" w:hAnsi="楷体" w:eastAsia="楷体" w:cs="楷体"/>
          <w:spacing w:val="17"/>
          <w:sz w:val="28"/>
          <w:szCs w:val="28"/>
        </w:rPr>
      </w:pPr>
    </w:p>
    <w:p w14:paraId="1A141D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52819B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11E866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5C52845D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C9D2436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4251FE05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对违反《餐饮业经营管理办法（试行）》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1DF9E82A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BB6FC4F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5" name="图片 5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4299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492BEC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20FA11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3E0FD4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66E49AE6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4B249EB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083C31AA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对违反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《家庭服务业管理暂行办法》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41B2BA89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06088BEF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6" name="图片 6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5DCE">
      <w:pPr>
        <w:spacing w:before="58" w:line="223" w:lineRule="auto"/>
        <w:jc w:val="both"/>
        <w:rPr>
          <w:rFonts w:ascii="楷体" w:hAnsi="楷体" w:eastAsia="楷体" w:cs="楷体"/>
          <w:spacing w:val="17"/>
          <w:sz w:val="28"/>
          <w:szCs w:val="28"/>
        </w:rPr>
      </w:pPr>
    </w:p>
    <w:p w14:paraId="4157588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7DC3A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382F99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19278CD4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0AA71331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7982BD57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对违反《旧电器电子产品流通管理办法》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7A934909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4B2E7C1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7" name="图片 7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795A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79622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7719E2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0E7498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399FD856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4C944101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7C31AE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对违反《汽车销售管理办法》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6DBA135E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F438A11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9" name="图片 9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02B1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40428C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22839F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5BD553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76B97B0C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7AAB3C1F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</w:rPr>
      </w:pPr>
    </w:p>
    <w:p w14:paraId="0537C81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对违反《洗染业管理办法》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2DEAEB38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</w:rPr>
      </w:pPr>
    </w:p>
    <w:p w14:paraId="07109C78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0" name="图片 10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999CD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0D595B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3508E9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3BE2FA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10D5B279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ACFD351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BB4DB87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对违反《商业特许经营管理条例》《商业特许经营备案管理办法》</w:t>
      </w:r>
    </w:p>
    <w:p w14:paraId="6B985400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79A40BC4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32C0BD2B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1" name="图片 11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22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4BB930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45A15C9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2D3C59FF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9EEE57D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49AB2E4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对违反《报废机动车回收管理办法》有关规定的处罚</w:t>
      </w:r>
    </w:p>
    <w:p w14:paraId="07284B88">
      <w:pPr>
        <w:spacing w:line="255" w:lineRule="auto"/>
        <w:rPr>
          <w:rFonts w:ascii="Arial"/>
          <w:sz w:val="21"/>
        </w:rPr>
      </w:pPr>
    </w:p>
    <w:p w14:paraId="35B06FA0">
      <w:pPr>
        <w:spacing w:line="256" w:lineRule="auto"/>
        <w:rPr>
          <w:rFonts w:ascii="Arial"/>
          <w:sz w:val="21"/>
        </w:rPr>
      </w:pPr>
    </w:p>
    <w:p w14:paraId="7A7EBB71">
      <w:pPr>
        <w:pStyle w:val="3"/>
        <w:spacing w:before="98" w:line="221" w:lineRule="auto"/>
        <w:ind w:left="280"/>
        <w:rPr>
          <w:rFonts w:hint="eastAsia" w:eastAsia="仿宋"/>
          <w:spacing w:val="-2"/>
          <w:sz w:val="24"/>
          <w:szCs w:val="24"/>
          <w:lang w:eastAsia="zh-CN"/>
        </w:rPr>
      </w:pPr>
      <w:r>
        <w:rPr>
          <w:rFonts w:hint="eastAsia" w:eastAsia="仿宋"/>
          <w:spacing w:val="-2"/>
          <w:sz w:val="24"/>
          <w:szCs w:val="24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2" name="图片 12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ADD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236C1F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6FCF20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5D90DBF2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DB704F8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00921EE3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对违反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《对外劳务合作管理条例》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5C657110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24A6B45D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3" name="图片 13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3BE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1F4124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2838AC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716303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04DA0E80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3FCEF375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34458A3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对违反《商品现货市场交易特别规定(试行)》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6A416A8C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4943208D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4" name="图片 14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5007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549AD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4617BEF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5F3109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16D1CF88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A78F849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2C4B30A3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对违反《家电维修服务业管理办法》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规定的处罚</w:t>
      </w:r>
    </w:p>
    <w:p w14:paraId="26142DB2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693A8D98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5" name="图片 15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669A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7E0678B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43E2E9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4C8AB5B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7037EAA8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09420BA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7EE5B30F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对违反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《中华人民共和国外商投资法》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有关规定的处罚</w:t>
      </w:r>
    </w:p>
    <w:p w14:paraId="79A450C7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37075B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6" name="图片 16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EFC66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C8C1E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74215B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0561-2990038</w:t>
      </w:r>
    </w:p>
    <w:p w14:paraId="5CF813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59683C7F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</w:rPr>
      </w:pPr>
    </w:p>
    <w:p w14:paraId="480B6CCE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对违反《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成品油流通管理办法</w:t>
      </w:r>
      <w:r>
        <w:rPr>
          <w:rFonts w:hint="eastAsia" w:ascii="楷体_GB2312" w:hAnsi="楷体_GB2312" w:eastAsia="楷体_GB2312" w:cs="楷体_GB2312"/>
          <w:spacing w:val="17"/>
          <w:sz w:val="28"/>
          <w:szCs w:val="28"/>
        </w:rPr>
        <w:t>》有关规定的处罚</w:t>
      </w:r>
    </w:p>
    <w:p w14:paraId="06EDBF16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2FF94B73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6175375" cy="6072505"/>
            <wp:effectExtent l="0" t="0" r="15875" b="4445"/>
            <wp:docPr id="17" name="图片 17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CE74">
      <w:pPr>
        <w:spacing w:before="58" w:line="223" w:lineRule="auto"/>
        <w:ind w:left="19" w:leftChars="0" w:hanging="19" w:firstLineChars="0"/>
        <w:jc w:val="center"/>
        <w:rPr>
          <w:rFonts w:ascii="楷体" w:hAnsi="楷体" w:eastAsia="楷体" w:cs="楷体"/>
          <w:spacing w:val="17"/>
          <w:sz w:val="28"/>
          <w:szCs w:val="28"/>
        </w:rPr>
      </w:pPr>
    </w:p>
    <w:p w14:paraId="702D41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1C3036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各行政执法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科室</w:t>
      </w:r>
    </w:p>
    <w:p w14:paraId="7B9E5D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服务电话：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0561-299003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8</w:t>
      </w:r>
    </w:p>
    <w:p w14:paraId="3A40BC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0561-2990019</w:t>
      </w:r>
    </w:p>
    <w:p w14:paraId="54F355B5">
      <w:pPr>
        <w:spacing w:before="226" w:line="223" w:lineRule="auto"/>
        <w:ind w:left="4" w:leftChars="0" w:hanging="4" w:firstLineChars="0"/>
        <w:jc w:val="center"/>
        <w:rPr>
          <w:rFonts w:hint="eastAsia" w:ascii="楷体_GB2312" w:hAnsi="楷体_GB2312" w:eastAsia="楷体_GB2312" w:cs="楷体_GB2312"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  <w:lang w:eastAsia="zh-CN"/>
        </w:rPr>
        <w:t>其他权力</w:t>
      </w:r>
      <w:r>
        <w:rPr>
          <w:rFonts w:hint="eastAsia" w:ascii="楷体_GB2312" w:hAnsi="楷体_GB2312" w:eastAsia="楷体_GB2312" w:cs="楷体_GB2312"/>
          <w:b/>
          <w:bCs/>
          <w:spacing w:val="2"/>
          <w:sz w:val="31"/>
          <w:szCs w:val="31"/>
        </w:rPr>
        <w:t>类</w:t>
      </w:r>
    </w:p>
    <w:p w14:paraId="1C96E45E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752CDB37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外派劳务项目合同备案</w:t>
      </w:r>
    </w:p>
    <w:p w14:paraId="1B34E2D0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24B8369E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5480050" cy="5248275"/>
            <wp:effectExtent l="0" t="0" r="6350" b="9525"/>
            <wp:docPr id="18" name="图片 18" descr="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F5F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216C42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435C45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308CC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2B0399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外资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科、行政许可科</w:t>
      </w:r>
    </w:p>
    <w:p w14:paraId="2231B2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22、2990050</w:t>
      </w:r>
    </w:p>
    <w:p w14:paraId="3AA10F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footerReference r:id="rId7" w:type="default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0AD91B3A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79DB82DB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商业特许经营备案（初审）</w:t>
      </w:r>
    </w:p>
    <w:p w14:paraId="16D31FDA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66F1A3D6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5720715" cy="6031865"/>
            <wp:effectExtent l="0" t="0" r="13335" b="6985"/>
            <wp:docPr id="19" name="图片 19" descr="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A3CD5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2FFB39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商管科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、行政许可科</w:t>
      </w:r>
    </w:p>
    <w:p w14:paraId="7C40C8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37、2990050</w:t>
      </w:r>
    </w:p>
    <w:p w14:paraId="13584A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footerReference r:id="rId8" w:type="default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4886CDD3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4F9581D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报废机动车回收拆解企业设立分支机构备案</w:t>
      </w:r>
    </w:p>
    <w:p w14:paraId="7B83AED3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  <w:drawing>
          <wp:inline distT="0" distB="0" distL="114300" distR="114300">
            <wp:extent cx="5716270" cy="4253865"/>
            <wp:effectExtent l="0" t="0" r="17780" b="13335"/>
            <wp:docPr id="20" name="图片 20" descr="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6E8B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799D0779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7008556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8EC7978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150A1FB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15EDD51D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16BC9763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5BB5C830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2ABD4514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122855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市场科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、行政许可科</w:t>
      </w:r>
    </w:p>
    <w:p w14:paraId="3BD94D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35、2990050</w:t>
      </w:r>
    </w:p>
    <w:p w14:paraId="1F45C9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sectPr>
          <w:footerReference r:id="rId9" w:type="default"/>
          <w:pgSz w:w="11910" w:h="16840"/>
          <w:pgMar w:top="1984" w:right="1474" w:bottom="1871" w:left="1587" w:header="0" w:footer="914" w:gutter="0"/>
          <w:pgNumType w:fmt="decimal"/>
          <w:cols w:equalWidth="0" w:num="1">
            <w:col w:w="8981"/>
          </w:cols>
        </w:sect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6462E2F0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3B250AD5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69911604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3B77F1B2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自由技术进（出）口技术合同登记</w:t>
      </w:r>
    </w:p>
    <w:p w14:paraId="0DFC7AC4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4F290BF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  <w:r>
        <w:drawing>
          <wp:inline distT="0" distB="0" distL="114300" distR="114300">
            <wp:extent cx="5692140" cy="4729480"/>
            <wp:effectExtent l="0" t="0" r="3810" b="1397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47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1A2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18CDF9D5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7D018D61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13CC64E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6685BB2E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80C0BDF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5C8FCC1A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077FED01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7C2B0200">
      <w:pPr>
        <w:spacing w:before="58" w:line="223" w:lineRule="auto"/>
        <w:ind w:left="19" w:leftChars="0" w:hanging="19" w:firstLineChars="0"/>
        <w:jc w:val="both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5E0CD2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承办机构：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行政许可科</w:t>
      </w:r>
    </w:p>
    <w:p w14:paraId="102EA8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2990050</w:t>
      </w:r>
    </w:p>
    <w:p w14:paraId="2CC0EB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311833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</w:p>
    <w:p w14:paraId="005D4FEF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640E80C3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40B9D761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314B3B26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67EE6122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</w:p>
    <w:p w14:paraId="136D1A76">
      <w:pPr>
        <w:spacing w:before="58" w:line="223" w:lineRule="auto"/>
        <w:ind w:left="19" w:leftChars="0" w:hanging="19" w:firstLineChars="0"/>
        <w:jc w:val="center"/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17"/>
          <w:sz w:val="28"/>
          <w:szCs w:val="28"/>
          <w:lang w:eastAsia="zh-CN"/>
        </w:rPr>
        <w:t>成品油零售经营资格年度检查</w:t>
      </w:r>
    </w:p>
    <w:p w14:paraId="3B2D227E">
      <w:pPr>
        <w:spacing w:before="58" w:line="223" w:lineRule="auto"/>
        <w:ind w:left="19" w:leftChars="0" w:hanging="19" w:firstLineChars="0"/>
        <w:jc w:val="center"/>
        <w:rPr>
          <w:rFonts w:hint="eastAsia" w:ascii="楷体" w:hAnsi="楷体" w:eastAsia="楷体" w:cs="楷体"/>
          <w:spacing w:val="17"/>
          <w:sz w:val="28"/>
          <w:szCs w:val="28"/>
          <w:lang w:eastAsia="zh-CN"/>
        </w:rPr>
      </w:pPr>
    </w:p>
    <w:p w14:paraId="4A585805">
      <w:pPr>
        <w:pStyle w:val="3"/>
        <w:spacing w:before="289" w:line="222" w:lineRule="auto"/>
      </w:pPr>
      <w:r>
        <w:drawing>
          <wp:inline distT="0" distB="0" distL="114300" distR="114300">
            <wp:extent cx="5447030" cy="5987415"/>
            <wp:effectExtent l="0" t="0" r="1270" b="13335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59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50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7C8B3D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397F6A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0CCDDD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</w:p>
    <w:p w14:paraId="1C947E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4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承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办机构：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市场科</w:t>
      </w:r>
    </w:p>
    <w:p w14:paraId="13511B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24" w:lineRule="auto"/>
        <w:textAlignment w:val="baseline"/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服务电话：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2990035</w:t>
      </w:r>
    </w:p>
    <w:p w14:paraId="0E1D0F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</w:pPr>
      <w:r>
        <w:rPr>
          <w:rFonts w:hint="default" w:ascii="Times New Roman" w:hAnsi="Times New Roman" w:eastAsia="仿宋_GB2312" w:cs="Times New Roman"/>
          <w:spacing w:val="-2"/>
          <w:sz w:val="24"/>
          <w:szCs w:val="24"/>
        </w:rPr>
        <w:t>监督电话：</w:t>
      </w:r>
      <w:r>
        <w:rPr>
          <w:rFonts w:hint="default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0561-29900</w:t>
      </w:r>
      <w:r>
        <w:rPr>
          <w:rFonts w:hint="eastAsia" w:ascii="Times New Roman" w:hAnsi="Times New Roman" w:eastAsia="仿宋_GB2312" w:cs="Times New Roman"/>
          <w:spacing w:val="-2"/>
          <w:sz w:val="24"/>
          <w:szCs w:val="24"/>
          <w:lang w:val="en-US" w:eastAsia="zh-CN"/>
        </w:rPr>
        <w:t>19</w:t>
      </w:r>
    </w:p>
    <w:p w14:paraId="56E583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4" w:lineRule="auto"/>
        <w:textAlignment w:val="baseline"/>
      </w:pPr>
    </w:p>
    <w:sectPr>
      <w:headerReference r:id="rId10" w:type="default"/>
      <w:footerReference r:id="rId11" w:type="default"/>
      <w:pgSz w:w="11910" w:h="16840"/>
      <w:pgMar w:top="400" w:right="1631" w:bottom="1194" w:left="1690" w:header="0" w:footer="96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FD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43E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93A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04E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250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1B18">
    <w:pPr>
      <w:spacing w:line="179" w:lineRule="auto"/>
      <w:rPr>
        <w:rFonts w:ascii="Times New Roman" w:hAnsi="Times New Roman" w:eastAsia="Times New Roman" w:cs="Times New Roman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A0F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34F0B7A"/>
    <w:rsid w:val="0728603B"/>
    <w:rsid w:val="0AEE337E"/>
    <w:rsid w:val="0B971310"/>
    <w:rsid w:val="0EC341CA"/>
    <w:rsid w:val="18DE057F"/>
    <w:rsid w:val="1B9C3AA9"/>
    <w:rsid w:val="20BB73F7"/>
    <w:rsid w:val="20CF0C39"/>
    <w:rsid w:val="21FB3F4F"/>
    <w:rsid w:val="231B23CF"/>
    <w:rsid w:val="303D1BD7"/>
    <w:rsid w:val="30C477C8"/>
    <w:rsid w:val="34281293"/>
    <w:rsid w:val="347A1BF3"/>
    <w:rsid w:val="351350FC"/>
    <w:rsid w:val="37127981"/>
    <w:rsid w:val="3C1C6B44"/>
    <w:rsid w:val="3ECF5173"/>
    <w:rsid w:val="3ED7221E"/>
    <w:rsid w:val="406867FC"/>
    <w:rsid w:val="493E03FF"/>
    <w:rsid w:val="4CA2091B"/>
    <w:rsid w:val="54293930"/>
    <w:rsid w:val="54EF04CB"/>
    <w:rsid w:val="5A867B53"/>
    <w:rsid w:val="5B5425A3"/>
    <w:rsid w:val="5CA16EC6"/>
    <w:rsid w:val="5D2D1EE0"/>
    <w:rsid w:val="5D6C2B43"/>
    <w:rsid w:val="5D903F08"/>
    <w:rsid w:val="60AA72A6"/>
    <w:rsid w:val="64720EC4"/>
    <w:rsid w:val="68376930"/>
    <w:rsid w:val="68DF38EE"/>
    <w:rsid w:val="6B855C05"/>
    <w:rsid w:val="6C84299F"/>
    <w:rsid w:val="71C50F80"/>
    <w:rsid w:val="721C3767"/>
    <w:rsid w:val="75C37A55"/>
    <w:rsid w:val="7BA1096B"/>
    <w:rsid w:val="7F792A6E"/>
    <w:rsid w:val="FBB9F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widowControl w:val="0"/>
      <w:kinsoku/>
      <w:autoSpaceDE/>
      <w:autoSpaceDN/>
      <w:adjustRightInd/>
      <w:snapToGrid/>
      <w:spacing w:before="0" w:beforeAutospacing="1" w:after="0" w:afterAutospacing="1" w:line="240" w:lineRule="auto"/>
      <w:jc w:val="left"/>
      <w:textAlignment w:val="auto"/>
    </w:pPr>
    <w:rPr>
      <w:rFonts w:hint="eastAsia" w:ascii="宋体" w:hAnsi="宋体" w:eastAsia="宋体" w:cs="宋体"/>
      <w:b/>
      <w:bCs/>
      <w:snapToGrid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1135</Words>
  <Characters>1699</Characters>
  <Lines>1</Lines>
  <Paragraphs>1</Paragraphs>
  <TotalTime>5</TotalTime>
  <ScaleCrop>false</ScaleCrop>
  <LinksUpToDate>false</LinksUpToDate>
  <CharactersWithSpaces>1699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2026-01-27T22:57:00Z</dcterms:created>
  <dc:creator>Administrator</dc:creator>
  <cp:lastModifiedBy>梁贝贝</cp:lastModifiedBy>
  <dcterms:modified xsi:type="dcterms:W3CDTF">2026-03-13T03:09:00Z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2026-01-27T14:57:53Z</vt:filetime>
  </property>
  <property fmtid="{D5CDD505-2E9C-101B-9397-08002B2CF9AE}" pid="4" name="UsrData">
    <vt:lpwstr>697861bae515900020fc11c3wl</vt:lpwstr>
  </property>
  <property fmtid="{D5CDD505-2E9C-101B-9397-08002B2CF9AE}" pid="5" name="KSOTemplateDocerSaveRecord">
    <vt:lpwstr>eyJoZGlkIjoiZTViYThhMDEwMThmYWZmYmJhMWI2MTVhNjE1N2YxNmIifQ==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8A4F50D9FE7D415E89F0657E023C0220_13</vt:lpwstr>
  </property>
</Properties>
</file>